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73F5">
      <w:pPr>
        <w:pStyle w:val="aa"/>
        <w:spacing w:after="0"/>
        <w:ind w:firstLine="720"/>
        <w:jc w:val="both"/>
        <w:rPr>
          <w:sz w:val="28"/>
          <w:szCs w:val="28"/>
        </w:rPr>
      </w:pPr>
    </w:p>
    <w:p w:rsidR="00000000" w:rsidRDefault="004773F5">
      <w:pPr>
        <w:pStyle w:val="aa"/>
        <w:spacing w:after="0"/>
        <w:jc w:val="center"/>
        <w:rPr>
          <w:b/>
          <w:sz w:val="28"/>
          <w:szCs w:val="28"/>
          <w:lang w:val="en-US"/>
        </w:rPr>
      </w:pPr>
    </w:p>
    <w:p w:rsidR="00000000" w:rsidRDefault="004773F5">
      <w:pPr>
        <w:pStyle w:val="aa"/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Численность коренных малочисленных народов Севера </w:t>
      </w:r>
    </w:p>
    <w:p w:rsidR="00000000" w:rsidRDefault="004773F5">
      <w:pPr>
        <w:pStyle w:val="aa"/>
        <w:spacing w:after="0"/>
        <w:jc w:val="center"/>
        <w:rPr>
          <w:b/>
          <w:sz w:val="28"/>
          <w:szCs w:val="28"/>
          <w:lang w:val="en-US"/>
        </w:rPr>
      </w:pPr>
    </w:p>
    <w:p w:rsidR="00000000" w:rsidRDefault="004773F5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 национальная принадлежность в ходе опроса населения указывалась самими опрашиваемыми на основе самоопределения и записывалась переписными работниками с</w:t>
      </w:r>
      <w:r>
        <w:rPr>
          <w:sz w:val="28"/>
          <w:szCs w:val="28"/>
        </w:rPr>
        <w:t>трого со слов опрашиваемых. При рассмотрении национального состава населения следует иметь в виду, что на численность населения отдельных национальностей могло повлиять то, что население имело право не отвечать на вопрос о национальной принадлежности. В св</w:t>
      </w:r>
      <w:r>
        <w:rPr>
          <w:sz w:val="28"/>
          <w:szCs w:val="28"/>
        </w:rPr>
        <w:t>язи с этим в 2010 году у 26,5 тыс. человек отсутствуют сведения о национальной принадлежности, 756 человек не указали свою национальную принадлежность, а 876 человек отказались от ответа.</w:t>
      </w:r>
    </w:p>
    <w:p w:rsidR="00000000" w:rsidRDefault="004773F5">
      <w:pPr>
        <w:pStyle w:val="aa"/>
        <w:spacing w:after="0"/>
        <w:ind w:firstLine="720"/>
        <w:jc w:val="both"/>
        <w:rPr>
          <w:sz w:val="28"/>
          <w:szCs w:val="28"/>
        </w:rPr>
      </w:pPr>
    </w:p>
    <w:p w:rsidR="00000000" w:rsidRDefault="004773F5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Численность коренных малочисленных народов Севера </w:t>
      </w:r>
    </w:p>
    <w:p w:rsidR="00000000" w:rsidRDefault="004773F5">
      <w:pPr>
        <w:pStyle w:val="aa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Камчатскому к</w:t>
      </w:r>
      <w:r>
        <w:rPr>
          <w:b/>
          <w:sz w:val="28"/>
          <w:szCs w:val="28"/>
        </w:rPr>
        <w:t>раю</w:t>
      </w:r>
      <w:r>
        <w:rPr>
          <w:b/>
          <w:i/>
          <w:sz w:val="28"/>
          <w:szCs w:val="28"/>
          <w:lang w:val="en-US"/>
        </w:rPr>
        <w:t>*</w:t>
      </w:r>
      <w:r>
        <w:rPr>
          <w:i/>
          <w:sz w:val="28"/>
          <w:szCs w:val="28"/>
          <w:lang w:val="en-US"/>
        </w:rPr>
        <w:t xml:space="preserve"> </w:t>
      </w:r>
    </w:p>
    <w:p w:rsidR="00000000" w:rsidRDefault="004773F5">
      <w:pPr>
        <w:pStyle w:val="aa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(человек)</w:t>
      </w:r>
    </w:p>
    <w:p w:rsidR="00000000" w:rsidRDefault="004773F5">
      <w:pPr>
        <w:pStyle w:val="aa"/>
        <w:spacing w:after="0"/>
        <w:jc w:val="center"/>
        <w:rPr>
          <w:sz w:val="28"/>
          <w:szCs w:val="28"/>
        </w:rPr>
      </w:pPr>
    </w:p>
    <w:tbl>
      <w:tblPr>
        <w:tblW w:w="0" w:type="auto"/>
        <w:tblInd w:w="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2682"/>
      </w:tblGrid>
      <w:tr w:rsidR="00000000">
        <w:trPr>
          <w:trHeight w:val="468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00000" w:rsidRDefault="004773F5">
            <w:pPr>
              <w:pStyle w:val="aa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00000" w:rsidRDefault="004773F5">
            <w:pPr>
              <w:pStyle w:val="aa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лиц, указавших соответствующую национальность по данным ВПН-2010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Алеуты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Ительмены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2394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Камчадалы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Коряки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Манси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Нанайцы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Негидальцы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Ненцы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Нивхи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Орочи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Телеуты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Чуванцы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Чукчи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Шорцы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Эвенки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000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4773F5">
            <w:pPr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Эвены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773F5">
            <w:pPr>
              <w:pStyle w:val="aa"/>
              <w:spacing w:after="0"/>
              <w:ind w:right="3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</w:t>
            </w:r>
          </w:p>
        </w:tc>
      </w:tr>
    </w:tbl>
    <w:p w:rsidR="00000000" w:rsidRDefault="004773F5">
      <w:pPr>
        <w:rPr>
          <w:lang w:val="en-US"/>
        </w:rPr>
      </w:pPr>
    </w:p>
    <w:p w:rsidR="00000000" w:rsidRDefault="004773F5">
      <w:pPr>
        <w:rPr>
          <w:lang w:val="en-US"/>
        </w:rPr>
      </w:pPr>
    </w:p>
    <w:p w:rsidR="00000000" w:rsidRDefault="004773F5">
      <w:pPr>
        <w:pStyle w:val="aa"/>
        <w:spacing w:after="0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*Перечень коренных малочисленных народов Севера, Сибири и Дальнего Востока РФ приведен согласно Федеральному Закону от 20.07.2000г. № 104-ФЗ «Об об</w:t>
      </w:r>
      <w:r>
        <w:rPr>
          <w:i/>
          <w:sz w:val="22"/>
          <w:szCs w:val="22"/>
        </w:rPr>
        <w:t>щих принципах организации общин коренных малочисленных народов Севера, Сибири и Дальнего Востока РФ».</w:t>
      </w:r>
    </w:p>
    <w:p w:rsidR="00000000" w:rsidRDefault="004773F5">
      <w:pPr>
        <w:pStyle w:val="aa"/>
        <w:spacing w:after="0"/>
        <w:ind w:firstLine="720"/>
        <w:jc w:val="both"/>
        <w:rPr>
          <w:i/>
          <w:sz w:val="22"/>
          <w:szCs w:val="22"/>
        </w:rPr>
      </w:pPr>
    </w:p>
    <w:p w:rsidR="00000000" w:rsidRDefault="004773F5">
      <w:pPr>
        <w:pStyle w:val="aa"/>
        <w:spacing w:after="0"/>
        <w:ind w:firstLine="720"/>
        <w:jc w:val="both"/>
        <w:rPr>
          <w:i/>
          <w:sz w:val="22"/>
          <w:szCs w:val="22"/>
        </w:rPr>
      </w:pPr>
    </w:p>
    <w:p w:rsidR="00000000" w:rsidRDefault="004773F5">
      <w:pPr>
        <w:pStyle w:val="aa"/>
        <w:spacing w:after="0"/>
        <w:ind w:firstLine="720"/>
        <w:jc w:val="both"/>
        <w:rPr>
          <w:i/>
          <w:sz w:val="22"/>
          <w:szCs w:val="22"/>
        </w:rPr>
      </w:pPr>
    </w:p>
    <w:p w:rsidR="00000000" w:rsidRDefault="004773F5">
      <w:pPr>
        <w:pBdr>
          <w:top w:val="single" w:sz="4" w:space="1" w:color="auto"/>
        </w:pBdr>
        <w:ind w:firstLine="0"/>
        <w:jc w:val="left"/>
        <w:rPr>
          <w:rFonts w:ascii="Times New Roman" w:hAnsi="Times New Roman"/>
          <w:sz w:val="24"/>
          <w:szCs w:val="24"/>
        </w:rPr>
      </w:pPr>
    </w:p>
    <w:p w:rsidR="00000000" w:rsidRDefault="004773F5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Территориальный орган Федеральной службы</w:t>
      </w:r>
      <w:r>
        <w:rPr>
          <w:rFonts w:ascii="Times New Roman" w:hAnsi="Times New Roman"/>
          <w:sz w:val="24"/>
          <w:szCs w:val="24"/>
        </w:rPr>
        <w:br/>
        <w:t>государственной статистики по Камчатскому краю</w:t>
      </w:r>
    </w:p>
    <w:p w:rsidR="004773F5" w:rsidRDefault="004773F5"/>
    <w:sectPr w:rsidR="004773F5">
      <w:footerReference w:type="default" r:id="rId7"/>
      <w:footnotePr>
        <w:pos w:val="beneathText"/>
      </w:footnotePr>
      <w:pgSz w:w="11906" w:h="16838"/>
      <w:pgMar w:top="227" w:right="851" w:bottom="170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F5" w:rsidRDefault="004773F5">
      <w:r>
        <w:separator/>
      </w:r>
    </w:p>
  </w:endnote>
  <w:endnote w:type="continuationSeparator" w:id="1">
    <w:p w:rsidR="004773F5" w:rsidRDefault="0047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73F5">
    <w:pPr>
      <w:pStyle w:val="a8"/>
      <w:ind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F5" w:rsidRDefault="004773F5">
      <w:r>
        <w:separator/>
      </w:r>
    </w:p>
  </w:footnote>
  <w:footnote w:type="continuationSeparator" w:id="1">
    <w:p w:rsidR="004773F5" w:rsidRDefault="00477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10A20"/>
    <w:rsid w:val="004773F5"/>
    <w:rsid w:val="00D1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ascii="Arial" w:eastAsia="Times New Roman" w:hAnsi="Arial" w:cs="Times New Roman" w:hint="default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Pr>
      <w:rFonts w:ascii="Arial" w:eastAsia="Times New Roman" w:hAnsi="Arial" w:cs="Times New Roman" w:hint="default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Pr>
      <w:rFonts w:ascii="Arial" w:eastAsia="Times New Roman" w:hAnsi="Arial" w:cs="Times New Roman" w:hint="default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pPr>
      <w:spacing w:after="120"/>
      <w:ind w:firstLine="0"/>
      <w:jc w:val="left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basedOn w:val="a0"/>
    <w:link w:val="aa"/>
    <w:locked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table" w:styleId="ad">
    <w:name w:val="Table Grid"/>
    <w:basedOn w:val="a1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17E0-6285-4967-90E9-3E033B31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O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Isopesku_O</dc:creator>
  <cp:keywords/>
  <dc:description/>
  <cp:lastModifiedBy>P41_SumakovaEI</cp:lastModifiedBy>
  <cp:revision>2</cp:revision>
  <dcterms:created xsi:type="dcterms:W3CDTF">2018-12-24T04:01:00Z</dcterms:created>
  <dcterms:modified xsi:type="dcterms:W3CDTF">2018-12-24T04:01:00Z</dcterms:modified>
</cp:coreProperties>
</file>